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6204" w:rsidRPr="009832C9" w:rsidRDefault="00212789" w:rsidP="009832C9">
      <w:pPr>
        <w:jc w:val="center"/>
        <w:rPr>
          <w:sz w:val="40"/>
          <w:szCs w:val="40"/>
        </w:rPr>
      </w:pPr>
      <w:r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265F5" wp14:editId="29EE3329">
                <wp:simplePos x="0" y="0"/>
                <wp:positionH relativeFrom="column">
                  <wp:posOffset>-180975</wp:posOffset>
                </wp:positionH>
                <wp:positionV relativeFrom="paragraph">
                  <wp:posOffset>2400300</wp:posOffset>
                </wp:positionV>
                <wp:extent cx="3990975" cy="1095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095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0B7" w:rsidRDefault="009850B7" w:rsidP="009850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Becomes unresponsive</w:t>
                            </w:r>
                          </w:p>
                          <w:p w:rsidR="009850B7" w:rsidRDefault="009850B7" w:rsidP="009850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rash that does not disappear using the tumbler test</w:t>
                            </w:r>
                          </w:p>
                          <w:p w:rsidR="009850B7" w:rsidRDefault="009850B7" w:rsidP="009850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Green or blood stained  Vomit</w:t>
                            </w:r>
                          </w:p>
                          <w:p w:rsidR="006053C3" w:rsidRDefault="006053C3" w:rsidP="009850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Increasing sleepiness </w:t>
                            </w:r>
                          </w:p>
                          <w:p w:rsidR="00212789" w:rsidRDefault="00212789" w:rsidP="009850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Severe or increasing pain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4.25pt;margin-top:189pt;width:314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" fillcolor="red" strokeweight=".5pt">
                <v:textbox>
                  <w:txbxContent>
                    <w:p w:rsidR="009850B7" w:rsidRDefault="009850B7" w:rsidP="009850B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Becomes unresponsive</w:t>
                      </w:r>
                    </w:p>
                    <w:p w:rsidR="009850B7" w:rsidRDefault="009850B7" w:rsidP="009850B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rash that does not disappear using the tumbler test</w:t>
                      </w:r>
                    </w:p>
                    <w:p w:rsidR="009850B7" w:rsidRDefault="009850B7" w:rsidP="009850B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Green or blood stained  Vomit</w:t>
                      </w:r>
                    </w:p>
                    <w:p w:rsidR="006053C3" w:rsidRDefault="006053C3" w:rsidP="009850B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Increasing sleepiness </w:t>
                      </w:r>
                    </w:p>
                    <w:p w:rsidR="00212789" w:rsidRDefault="00212789" w:rsidP="009850B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Severe or increasing pain </w:t>
                      </w:r>
                    </w:p>
                  </w:txbxContent>
                </v:textbox>
              </v:shape>
            </w:pict>
          </mc:Fallback>
        </mc:AlternateContent>
      </w:r>
      <w:r w:rsidR="00427E05"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E41BA" wp14:editId="58BC6EE9">
                <wp:simplePos x="0" y="0"/>
                <wp:positionH relativeFrom="column">
                  <wp:posOffset>-190500</wp:posOffset>
                </wp:positionH>
                <wp:positionV relativeFrom="paragraph">
                  <wp:posOffset>5524500</wp:posOffset>
                </wp:positionV>
                <wp:extent cx="4000500" cy="485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F77" w:rsidRDefault="00427E05">
                            <w:r>
                              <w:t xml:space="preserve">If your child does not have any of the above symptoms but you are still concerned </w:t>
                            </w:r>
                            <w:r w:rsidR="002A1F77">
                              <w:t xml:space="preserve">about your child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5pt;margin-top:435pt;width:315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" fillcolor="#00b050" strokeweight=".5pt">
                <v:textbox>
                  <w:txbxContent>
                    <w:p w:rsidR="002A1F77" w:rsidRDefault="00427E05">
                      <w:r>
                        <w:t xml:space="preserve">If your child does not have any of the above symptoms but you are still concerned </w:t>
                      </w:r>
                      <w:r w:rsidR="002A1F77">
                        <w:t xml:space="preserve">about your child </w:t>
                      </w:r>
                    </w:p>
                  </w:txbxContent>
                </v:textbox>
              </v:shape>
            </w:pict>
          </mc:Fallback>
        </mc:AlternateContent>
      </w:r>
      <w:r w:rsidR="00427E05"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7C187" wp14:editId="6EC82C8F">
                <wp:simplePos x="0" y="0"/>
                <wp:positionH relativeFrom="column">
                  <wp:posOffset>-180975</wp:posOffset>
                </wp:positionH>
                <wp:positionV relativeFrom="paragraph">
                  <wp:posOffset>3648075</wp:posOffset>
                </wp:positionV>
                <wp:extent cx="3990975" cy="1657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6573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F77" w:rsidRDefault="002A1F77" w:rsidP="002A1F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Increased thirstiness</w:t>
                            </w:r>
                          </w:p>
                          <w:p w:rsidR="002A1F77" w:rsidRDefault="00820EC1" w:rsidP="002A1F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Weeing more or less than normal </w:t>
                            </w:r>
                          </w:p>
                          <w:p w:rsidR="002A1F77" w:rsidRDefault="00212789" w:rsidP="002A1F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Pain n</w:t>
                            </w:r>
                            <w:r w:rsidR="002A1F77">
                              <w:t>ot controlled by regular painkillers</w:t>
                            </w:r>
                          </w:p>
                          <w:p w:rsidR="002A1F77" w:rsidRDefault="002A1F77" w:rsidP="002A1F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Swollen Tummy</w:t>
                            </w:r>
                          </w:p>
                          <w:p w:rsidR="00427E05" w:rsidRDefault="002A1F77" w:rsidP="002A1F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Yellow skin or eyes </w:t>
                            </w:r>
                          </w:p>
                          <w:p w:rsidR="00427E05" w:rsidRDefault="00427E05" w:rsidP="002A1F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Blood in their poo or wee</w:t>
                            </w:r>
                          </w:p>
                          <w:p w:rsidR="00427E05" w:rsidRDefault="00212789" w:rsidP="00427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</w:t>
                            </w:r>
                            <w:r w:rsidR="00427E05">
                              <w:t xml:space="preserve">ot being as active or mobile as usual </w:t>
                            </w:r>
                          </w:p>
                          <w:p w:rsidR="00427E05" w:rsidRDefault="00427E05" w:rsidP="00427E05"/>
                          <w:p w:rsidR="002A1F77" w:rsidRDefault="002A1F77" w:rsidP="002A1F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4.25pt;margin-top:287.25pt;width:314.25pt;height:13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" fillcolor="#f93" strokeweight=".5pt">
                <v:textbox>
                  <w:txbxContent>
                    <w:p w:rsidR="002A1F77" w:rsidRDefault="002A1F77" w:rsidP="002A1F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Increased thirstiness</w:t>
                      </w:r>
                    </w:p>
                    <w:p w:rsidR="002A1F77" w:rsidRDefault="00820EC1" w:rsidP="002A1F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Weeing more or less than normal </w:t>
                      </w:r>
                    </w:p>
                    <w:p w:rsidR="002A1F77" w:rsidRDefault="00212789" w:rsidP="002A1F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Pain n</w:t>
                      </w:r>
                      <w:r w:rsidR="002A1F77">
                        <w:t>ot controlled by regular painkillers</w:t>
                      </w:r>
                    </w:p>
                    <w:p w:rsidR="002A1F77" w:rsidRDefault="002A1F77" w:rsidP="002A1F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Swollen Tummy</w:t>
                      </w:r>
                    </w:p>
                    <w:p w:rsidR="00427E05" w:rsidRDefault="002A1F77" w:rsidP="002A1F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Yellow skin or eyes </w:t>
                      </w:r>
                    </w:p>
                    <w:p w:rsidR="00427E05" w:rsidRDefault="00427E05" w:rsidP="002A1F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Blood in their poo or wee</w:t>
                      </w:r>
                    </w:p>
                    <w:p w:rsidR="00427E05" w:rsidRDefault="00212789" w:rsidP="00427E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</w:t>
                      </w:r>
                      <w:r w:rsidR="00427E05">
                        <w:t xml:space="preserve">ot being as active or mobile as usual </w:t>
                      </w:r>
                    </w:p>
                    <w:p w:rsidR="00427E05" w:rsidRDefault="00427E05" w:rsidP="00427E05"/>
                    <w:p w:rsidR="002A1F77" w:rsidRDefault="002A1F77" w:rsidP="002A1F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31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ADCA0" wp14:editId="782E8E0F">
                <wp:simplePos x="0" y="0"/>
                <wp:positionH relativeFrom="column">
                  <wp:posOffset>-247650</wp:posOffset>
                </wp:positionH>
                <wp:positionV relativeFrom="paragraph">
                  <wp:posOffset>7353300</wp:posOffset>
                </wp:positionV>
                <wp:extent cx="6210300" cy="1981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314" w:rsidRDefault="00517314" w:rsidP="00517314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17314">
                              <w:rPr>
                                <w:sz w:val="32"/>
                                <w:szCs w:val="32"/>
                                <w:u w:val="single"/>
                              </w:rPr>
                              <w:t>Common Causes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of Abdominal pain</w:t>
                            </w:r>
                          </w:p>
                          <w:p w:rsidR="00517314" w:rsidRPr="00517314" w:rsidRDefault="00517314" w:rsidP="00517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17314">
                              <w:rPr>
                                <w:b/>
                                <w:sz w:val="32"/>
                                <w:szCs w:val="32"/>
                              </w:rPr>
                              <w:t>Constipation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 opening bowels on  a regular basis  and or hard poo</w:t>
                            </w:r>
                          </w:p>
                          <w:p w:rsidR="00517314" w:rsidRPr="00517314" w:rsidRDefault="00517314" w:rsidP="00517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17314">
                              <w:rPr>
                                <w:b/>
                                <w:sz w:val="32"/>
                                <w:szCs w:val="32"/>
                              </w:rPr>
                              <w:t>Urinary tract infection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  Infection in the bladder or kidneys</w:t>
                            </w:r>
                          </w:p>
                          <w:p w:rsidR="00517314" w:rsidRDefault="00517314" w:rsidP="00517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17314">
                              <w:rPr>
                                <w:b/>
                                <w:sz w:val="32"/>
                                <w:szCs w:val="32"/>
                              </w:rPr>
                              <w:t>Gastroenteritis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 </w:t>
                            </w:r>
                            <w:r w:rsidRPr="00517314">
                              <w:rPr>
                                <w:sz w:val="24"/>
                                <w:szCs w:val="24"/>
                              </w:rPr>
                              <w:t xml:space="preserve">Stomach bug, which may cause diarrhoea or vomiting </w:t>
                            </w:r>
                          </w:p>
                          <w:p w:rsidR="00517314" w:rsidRDefault="00D439BC" w:rsidP="00D439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39BC">
                              <w:rPr>
                                <w:b/>
                                <w:sz w:val="32"/>
                                <w:szCs w:val="32"/>
                              </w:rPr>
                              <w:t>Appendicitis</w:t>
                            </w:r>
                            <w:r w:rsidR="005173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7314">
                              <w:rPr>
                                <w:sz w:val="24"/>
                                <w:szCs w:val="24"/>
                              </w:rPr>
                              <w:t xml:space="preserve"> -  </w:t>
                            </w:r>
                            <w:r w:rsidR="00BF6BDE">
                              <w:rPr>
                                <w:sz w:val="24"/>
                                <w:szCs w:val="24"/>
                              </w:rPr>
                              <w:t>Inflamed</w:t>
                            </w:r>
                            <w:r w:rsidR="00517314">
                              <w:rPr>
                                <w:sz w:val="24"/>
                                <w:szCs w:val="24"/>
                              </w:rPr>
                              <w:t xml:space="preserve"> Appendix</w:t>
                            </w:r>
                          </w:p>
                          <w:p w:rsidR="00517314" w:rsidRPr="00517314" w:rsidRDefault="00034845" w:rsidP="00517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Gynaecological problems in teenage girls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–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period pains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left:0;text-align:left;margin-left:-19.5pt;margin-top:579pt;width:489pt;height:15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" fillcolor="white [3201]" strokeweight=".5pt">
                <v:textbox>
                  <w:txbxContent>
                    <w:p w:rsidR="00517314" w:rsidRDefault="00517314" w:rsidP="00517314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517314">
                        <w:rPr>
                          <w:sz w:val="32"/>
                          <w:szCs w:val="32"/>
                          <w:u w:val="single"/>
                        </w:rPr>
                        <w:t>Common Causes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of Abdominal pain</w:t>
                      </w:r>
                    </w:p>
                    <w:p w:rsidR="00517314" w:rsidRPr="00517314" w:rsidRDefault="00517314" w:rsidP="005173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517314">
                        <w:rPr>
                          <w:b/>
                          <w:sz w:val="32"/>
                          <w:szCs w:val="32"/>
                        </w:rPr>
                        <w:t>Constipation</w:t>
                      </w:r>
                      <w:r>
                        <w:rPr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Not opening bowels on  a regular basis  and or hard poo</w:t>
                      </w:r>
                    </w:p>
                    <w:p w:rsidR="00517314" w:rsidRPr="00517314" w:rsidRDefault="00517314" w:rsidP="005173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517314"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bookmarkStart w:id="1" w:name="_GoBack"/>
                      <w:r w:rsidRPr="00517314">
                        <w:rPr>
                          <w:b/>
                          <w:sz w:val="32"/>
                          <w:szCs w:val="32"/>
                        </w:rPr>
                        <w:t>rinary tract infection</w:t>
                      </w:r>
                      <w:r>
                        <w:rPr>
                          <w:sz w:val="24"/>
                          <w:szCs w:val="24"/>
                        </w:rPr>
                        <w:t xml:space="preserve"> -   Infection in the bladder or kidneys</w:t>
                      </w:r>
                    </w:p>
                    <w:p w:rsidR="00517314" w:rsidRDefault="00517314" w:rsidP="005173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17314">
                        <w:rPr>
                          <w:b/>
                          <w:sz w:val="32"/>
                          <w:szCs w:val="32"/>
                        </w:rPr>
                        <w:t>Gastroenteritis</w:t>
                      </w:r>
                      <w:r>
                        <w:rPr>
                          <w:sz w:val="32"/>
                          <w:szCs w:val="32"/>
                        </w:rPr>
                        <w:t xml:space="preserve"> -  </w:t>
                      </w:r>
                      <w:r w:rsidRPr="00517314">
                        <w:rPr>
                          <w:sz w:val="24"/>
                          <w:szCs w:val="24"/>
                        </w:rPr>
                        <w:t>Stomach bug, which</w:t>
                      </w:r>
                      <w:bookmarkEnd w:id="1"/>
                      <w:r w:rsidRPr="00517314">
                        <w:rPr>
                          <w:sz w:val="24"/>
                          <w:szCs w:val="24"/>
                        </w:rPr>
                        <w:t xml:space="preserve"> may cause diarrhoea or vomiting </w:t>
                      </w:r>
                    </w:p>
                    <w:p w:rsidR="00517314" w:rsidRDefault="00D439BC" w:rsidP="00D439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439BC">
                        <w:rPr>
                          <w:b/>
                          <w:sz w:val="32"/>
                          <w:szCs w:val="32"/>
                        </w:rPr>
                        <w:t>Appendicitis</w:t>
                      </w:r>
                      <w:r w:rsidR="0051731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7314">
                        <w:rPr>
                          <w:sz w:val="24"/>
                          <w:szCs w:val="24"/>
                        </w:rPr>
                        <w:t xml:space="preserve"> -  </w:t>
                      </w:r>
                      <w:r w:rsidR="00BF6BDE">
                        <w:rPr>
                          <w:sz w:val="24"/>
                          <w:szCs w:val="24"/>
                        </w:rPr>
                        <w:t>Inflamed</w:t>
                      </w:r>
                      <w:r w:rsidR="00517314">
                        <w:rPr>
                          <w:sz w:val="24"/>
                          <w:szCs w:val="24"/>
                        </w:rPr>
                        <w:t xml:space="preserve"> Appendix</w:t>
                      </w:r>
                    </w:p>
                    <w:p w:rsidR="00517314" w:rsidRPr="00517314" w:rsidRDefault="00034845" w:rsidP="005173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Gynaecological problems in teenage girls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–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 period pains  </w:t>
                      </w:r>
                    </w:p>
                  </w:txbxContent>
                </v:textbox>
              </v:shape>
            </w:pict>
          </mc:Fallback>
        </mc:AlternateContent>
      </w:r>
      <w:r w:rsidR="0051731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CCE89" wp14:editId="5F5C25A0">
                <wp:simplePos x="0" y="0"/>
                <wp:positionH relativeFrom="column">
                  <wp:posOffset>-180975</wp:posOffset>
                </wp:positionH>
                <wp:positionV relativeFrom="paragraph">
                  <wp:posOffset>6477000</wp:posOffset>
                </wp:positionV>
                <wp:extent cx="6143625" cy="609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5E2" w:rsidRPr="00CC65E2" w:rsidRDefault="00CC65E2" w:rsidP="00CC65E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5E2">
                              <w:rPr>
                                <w:b/>
                                <w:sz w:val="24"/>
                                <w:szCs w:val="24"/>
                              </w:rPr>
                              <w:t>Offer your child regular diet &amp; fluids</w:t>
                            </w:r>
                          </w:p>
                          <w:p w:rsidR="00CC65E2" w:rsidRPr="00CC65E2" w:rsidRDefault="00CC65E2" w:rsidP="00CC65E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5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Give regular pain relief.  </w:t>
                            </w:r>
                            <w:proofErr w:type="spellStart"/>
                            <w:r w:rsidRPr="00CC65E2">
                              <w:rPr>
                                <w:b/>
                                <w:sz w:val="24"/>
                                <w:szCs w:val="24"/>
                              </w:rPr>
                              <w:t>Paracetemol</w:t>
                            </w:r>
                            <w:proofErr w:type="spellEnd"/>
                            <w:r w:rsidRPr="00CC65E2">
                              <w:rPr>
                                <w:b/>
                                <w:sz w:val="24"/>
                                <w:szCs w:val="24"/>
                              </w:rPr>
                              <w:t>/Ibu</w:t>
                            </w:r>
                            <w:r w:rsidR="00BF6BDE">
                              <w:rPr>
                                <w:b/>
                                <w:sz w:val="24"/>
                                <w:szCs w:val="24"/>
                              </w:rPr>
                              <w:t>pr</w:t>
                            </w:r>
                            <w:r w:rsidRPr="00CC65E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ofen as per manufactures instructions </w:t>
                            </w:r>
                          </w:p>
                          <w:p w:rsidR="00CC65E2" w:rsidRPr="00CC65E2" w:rsidRDefault="00CC65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14.25pt;margin-top:510pt;width:483.75pt;height:4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" fillcolor="white [3201]" strokeweight=".5pt">
                <v:textbox>
                  <w:txbxContent>
                    <w:p w:rsidR="00CC65E2" w:rsidRPr="00CC65E2" w:rsidRDefault="00CC65E2" w:rsidP="00CC65E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C65E2">
                        <w:rPr>
                          <w:b/>
                          <w:sz w:val="24"/>
                          <w:szCs w:val="24"/>
                        </w:rPr>
                        <w:t>Offer your child regular diet &amp; fluids</w:t>
                      </w:r>
                    </w:p>
                    <w:p w:rsidR="00CC65E2" w:rsidRPr="00CC65E2" w:rsidRDefault="00CC65E2" w:rsidP="00CC65E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C65E2">
                        <w:rPr>
                          <w:b/>
                          <w:sz w:val="24"/>
                          <w:szCs w:val="24"/>
                        </w:rPr>
                        <w:t xml:space="preserve">Give regular pain relief.  </w:t>
                      </w:r>
                      <w:proofErr w:type="spellStart"/>
                      <w:r w:rsidRPr="00CC65E2">
                        <w:rPr>
                          <w:b/>
                          <w:sz w:val="24"/>
                          <w:szCs w:val="24"/>
                        </w:rPr>
                        <w:t>Paracetemol</w:t>
                      </w:r>
                      <w:proofErr w:type="spellEnd"/>
                      <w:r w:rsidRPr="00CC65E2">
                        <w:rPr>
                          <w:b/>
                          <w:sz w:val="24"/>
                          <w:szCs w:val="24"/>
                        </w:rPr>
                        <w:t>/Ibu</w:t>
                      </w:r>
                      <w:r w:rsidR="00BF6BDE">
                        <w:rPr>
                          <w:b/>
                          <w:sz w:val="24"/>
                          <w:szCs w:val="24"/>
                        </w:rPr>
                        <w:t>pr</w:t>
                      </w:r>
                      <w:r w:rsidRPr="00CC65E2">
                        <w:rPr>
                          <w:b/>
                          <w:sz w:val="24"/>
                          <w:szCs w:val="24"/>
                        </w:rPr>
                        <w:t xml:space="preserve">ofen as per manufactures instructions </w:t>
                      </w:r>
                    </w:p>
                    <w:p w:rsidR="00CC65E2" w:rsidRPr="00CC65E2" w:rsidRDefault="00CC65E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14"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C4C61" wp14:editId="71AB1C99">
                <wp:simplePos x="0" y="0"/>
                <wp:positionH relativeFrom="column">
                  <wp:posOffset>3895725</wp:posOffset>
                </wp:positionH>
                <wp:positionV relativeFrom="paragraph">
                  <wp:posOffset>5667375</wp:posOffset>
                </wp:positionV>
                <wp:extent cx="409575" cy="123825"/>
                <wp:effectExtent l="0" t="19050" r="47625" b="476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06.75pt;margin-top:446.25pt;width:32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" adj="18335" fillcolor="black [3200]" strokecolor="black [1600]" strokeweight="2pt"/>
            </w:pict>
          </mc:Fallback>
        </mc:AlternateContent>
      </w:r>
      <w:r w:rsidR="00517314"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5010F" wp14:editId="3FB67072">
                <wp:simplePos x="0" y="0"/>
                <wp:positionH relativeFrom="column">
                  <wp:posOffset>4438650</wp:posOffset>
                </wp:positionH>
                <wp:positionV relativeFrom="paragraph">
                  <wp:posOffset>5133975</wp:posOffset>
                </wp:positionV>
                <wp:extent cx="1581150" cy="1047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F77" w:rsidRDefault="002A1F77">
                            <w:r>
                              <w:t xml:space="preserve">Please phone NHS Direct – 0845 46 47 or 111.  Or speak to a </w:t>
                            </w:r>
                            <w:proofErr w:type="gramStart"/>
                            <w:r>
                              <w:t>health</w:t>
                            </w:r>
                            <w:r w:rsidR="00CC65E2">
                              <w:t xml:space="preserve">care </w:t>
                            </w:r>
                            <w:r>
                              <w:t xml:space="preserve"> professional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49.5pt;margin-top:404.25pt;width:124.5pt;height:8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" fillcolor="white [3201]" strokecolor="#00b050" strokeweight=".5pt">
                <v:textbox>
                  <w:txbxContent>
                    <w:p w:rsidR="002A1F77" w:rsidRDefault="002A1F77">
                      <w:r>
                        <w:t xml:space="preserve">Please phone NHS Direct – 0845 46 47 or 111.  Or speak to a </w:t>
                      </w:r>
                      <w:proofErr w:type="gramStart"/>
                      <w:r>
                        <w:t>health</w:t>
                      </w:r>
                      <w:r w:rsidR="00CC65E2">
                        <w:t xml:space="preserve">care </w:t>
                      </w:r>
                      <w:r>
                        <w:t xml:space="preserve"> professional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17314"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C7073" wp14:editId="2982DDAC">
                <wp:simplePos x="0" y="0"/>
                <wp:positionH relativeFrom="column">
                  <wp:posOffset>3876675</wp:posOffset>
                </wp:positionH>
                <wp:positionV relativeFrom="paragraph">
                  <wp:posOffset>4238625</wp:posOffset>
                </wp:positionV>
                <wp:extent cx="438150" cy="200025"/>
                <wp:effectExtent l="0" t="19050" r="3810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305.25pt;margin-top:333.75pt;width:34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" adj="16670" fillcolor="black [3200]" strokecolor="black [1600]" strokeweight="2pt"/>
            </w:pict>
          </mc:Fallback>
        </mc:AlternateContent>
      </w:r>
      <w:r w:rsidR="00517314"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EC68F" wp14:editId="469422D5">
                <wp:simplePos x="0" y="0"/>
                <wp:positionH relativeFrom="column">
                  <wp:posOffset>4438650</wp:posOffset>
                </wp:positionH>
                <wp:positionV relativeFrom="paragraph">
                  <wp:posOffset>3790950</wp:posOffset>
                </wp:positionV>
                <wp:extent cx="1562100" cy="1143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99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F77" w:rsidRDefault="002A1F77">
                            <w:r>
                              <w:t xml:space="preserve">Please ring your G.P Surgery or attend the walk in centre. Your child needs to be </w:t>
                            </w:r>
                            <w:proofErr w:type="gramStart"/>
                            <w:r>
                              <w:t>seen  today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49.5pt;margin-top:298.5pt;width:123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" fillcolor="white [3201]" strokecolor="#f93" strokeweight=".5pt">
                <v:textbox>
                  <w:txbxContent>
                    <w:p w:rsidR="002A1F77" w:rsidRDefault="002A1F77">
                      <w:r>
                        <w:t xml:space="preserve">Please ring your G.P Surgery or attend the walk in centre. Your child needs to be </w:t>
                      </w:r>
                      <w:proofErr w:type="gramStart"/>
                      <w:r>
                        <w:t>seen  today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7314"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918C6" wp14:editId="44084423">
                <wp:simplePos x="0" y="0"/>
                <wp:positionH relativeFrom="column">
                  <wp:posOffset>4391025</wp:posOffset>
                </wp:positionH>
                <wp:positionV relativeFrom="paragraph">
                  <wp:posOffset>2400300</wp:posOffset>
                </wp:positionV>
                <wp:extent cx="1609725" cy="1095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3C3" w:rsidRPr="006053C3" w:rsidRDefault="006053C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You need urgent help. Please phone 999 or go straight to your nearest Accident &amp; Emergency department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45.75pt;margin-top:189pt;width:126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" fillcolor="white [3212]" strokecolor="red" strokeweight=".5pt">
                <v:textbox>
                  <w:txbxContent>
                    <w:p w:rsidR="006053C3" w:rsidRPr="006053C3" w:rsidRDefault="006053C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You need urgent help. Please phone 999 or go straight to your nearest Accident &amp; Emergency department </w:t>
                      </w:r>
                    </w:p>
                  </w:txbxContent>
                </v:textbox>
              </v:shape>
            </w:pict>
          </mc:Fallback>
        </mc:AlternateContent>
      </w:r>
      <w:r w:rsidR="00517314"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AD540" wp14:editId="6243A641">
                <wp:simplePos x="0" y="0"/>
                <wp:positionH relativeFrom="column">
                  <wp:posOffset>3895725</wp:posOffset>
                </wp:positionH>
                <wp:positionV relativeFrom="paragraph">
                  <wp:posOffset>2733675</wp:posOffset>
                </wp:positionV>
                <wp:extent cx="390525" cy="1524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06.75pt;margin-top:215.25pt;width:30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" adj="17385" fillcolor="black [3200]" strokecolor="black [1600]" strokeweight="2pt"/>
            </w:pict>
          </mc:Fallback>
        </mc:AlternateContent>
      </w:r>
      <w:r w:rsidR="00517314" w:rsidRPr="009832C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4BA8" wp14:editId="5D3935D6">
                <wp:simplePos x="0" y="0"/>
                <wp:positionH relativeFrom="column">
                  <wp:posOffset>-180975</wp:posOffset>
                </wp:positionH>
                <wp:positionV relativeFrom="paragraph">
                  <wp:posOffset>381000</wp:posOffset>
                </wp:positionV>
                <wp:extent cx="5876925" cy="1657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9A5" w:rsidRPr="009832C9" w:rsidRDefault="008239A5" w:rsidP="009832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32C9">
                              <w:rPr>
                                <w:b/>
                                <w:sz w:val="32"/>
                                <w:szCs w:val="32"/>
                              </w:rPr>
                              <w:t>Abdominal pain in children is a common problem.  Most   children do not require any treatment and the pain will eventually go by itself, but in some cases the pain may become worse. Check your child regularly</w:t>
                            </w:r>
                            <w:r w:rsidR="002A1F77" w:rsidRPr="009832C9">
                              <w:rPr>
                                <w:b/>
                                <w:sz w:val="32"/>
                                <w:szCs w:val="32"/>
                              </w:rPr>
                              <w:t>, if your child shows any of the signs/symptoms below please follow the advice</w:t>
                            </w:r>
                            <w:r w:rsidR="00761E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given.</w:t>
                            </w:r>
                            <w:r w:rsidR="00CC65E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-14.25pt;margin-top:30pt;width:462.7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" fillcolor="white [3201]" strokeweight=".5pt">
                <v:textbox>
                  <w:txbxContent>
                    <w:p w:rsidR="008239A5" w:rsidRPr="009832C9" w:rsidRDefault="008239A5" w:rsidP="009832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32C9">
                        <w:rPr>
                          <w:b/>
                          <w:sz w:val="32"/>
                          <w:szCs w:val="32"/>
                        </w:rPr>
                        <w:t>Abdominal pain in children is a common problem.  Most   children do not require any treatment and the pain will eventually go by itself, but in some cases the pain may become worse. Check your child regularly</w:t>
                      </w:r>
                      <w:r w:rsidR="002A1F77" w:rsidRPr="009832C9">
                        <w:rPr>
                          <w:b/>
                          <w:sz w:val="32"/>
                          <w:szCs w:val="32"/>
                        </w:rPr>
                        <w:t>, if your child shows any of the signs/symptoms below please follow the advice</w:t>
                      </w:r>
                      <w:r w:rsidR="00761EB8">
                        <w:rPr>
                          <w:b/>
                          <w:sz w:val="32"/>
                          <w:szCs w:val="32"/>
                        </w:rPr>
                        <w:t xml:space="preserve"> given.</w:t>
                      </w:r>
                      <w:r w:rsidR="00CC65E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32C9" w:rsidRPr="009832C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1F3024EC" wp14:editId="15053F23">
            <wp:simplePos x="0" y="0"/>
            <wp:positionH relativeFrom="column">
              <wp:posOffset>4838700</wp:posOffset>
            </wp:positionH>
            <wp:positionV relativeFrom="paragraph">
              <wp:posOffset>-600075</wp:posOffset>
            </wp:positionV>
            <wp:extent cx="1769745" cy="476250"/>
            <wp:effectExtent l="0" t="0" r="1905" b="0"/>
            <wp:wrapThrough wrapText="bothSides">
              <wp:wrapPolygon edited="0">
                <wp:start x="0" y="0"/>
                <wp:lineTo x="0" y="20736"/>
                <wp:lineTo x="21391" y="20736"/>
                <wp:lineTo x="21391" y="0"/>
                <wp:lineTo x="0" y="0"/>
              </wp:wrapPolygon>
            </wp:wrapThrough>
            <wp:docPr id="2" name="Picture 2" descr="http://www.school-portal.co.uk/GroupDownloadAttachment.asp?GroupId=696886&amp;AttachmentID=67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-portal.co.uk/GroupDownloadAttachment.asp?GroupId=696886&amp;AttachmentID=6727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5E2">
        <w:rPr>
          <w:sz w:val="40"/>
          <w:szCs w:val="40"/>
        </w:rPr>
        <w:t>A</w:t>
      </w:r>
      <w:r w:rsidR="008239A5" w:rsidRPr="009832C9">
        <w:rPr>
          <w:sz w:val="40"/>
          <w:szCs w:val="40"/>
        </w:rPr>
        <w:t>BDOMINAL PAIN IN CHILDREN – ADVICE SHEET</w:t>
      </w:r>
    </w:p>
    <w:sectPr w:rsidR="00C86204" w:rsidRPr="0098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DFC"/>
    <w:multiLevelType w:val="hybridMultilevel"/>
    <w:tmpl w:val="C66C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A24A0"/>
    <w:multiLevelType w:val="hybridMultilevel"/>
    <w:tmpl w:val="B1C09D2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C23CB"/>
    <w:multiLevelType w:val="hybridMultilevel"/>
    <w:tmpl w:val="D1F0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657EF"/>
    <w:multiLevelType w:val="hybridMultilevel"/>
    <w:tmpl w:val="7F24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A5"/>
    <w:rsid w:val="00034845"/>
    <w:rsid w:val="00212789"/>
    <w:rsid w:val="00276446"/>
    <w:rsid w:val="002A1F77"/>
    <w:rsid w:val="002C0F1C"/>
    <w:rsid w:val="00427E05"/>
    <w:rsid w:val="00517314"/>
    <w:rsid w:val="006053C3"/>
    <w:rsid w:val="00761EB8"/>
    <w:rsid w:val="00820EC1"/>
    <w:rsid w:val="008239A5"/>
    <w:rsid w:val="009832C9"/>
    <w:rsid w:val="009850B7"/>
    <w:rsid w:val="009C5B2C"/>
    <w:rsid w:val="00BF6BDE"/>
    <w:rsid w:val="00C617AD"/>
    <w:rsid w:val="00CC65E2"/>
    <w:rsid w:val="00CC6D4B"/>
    <w:rsid w:val="00D439BC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Cambs Community Services</cp:lastModifiedBy>
  <cp:revision>2</cp:revision>
  <dcterms:created xsi:type="dcterms:W3CDTF">2012-10-23T16:51:00Z</dcterms:created>
  <dcterms:modified xsi:type="dcterms:W3CDTF">2012-10-23T16:51:00Z</dcterms:modified>
</cp:coreProperties>
</file>